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3969" w:right="0" w:hanging="3118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TERMO DE COMPROMISSO DE ESTÁGIO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NÃO OBRIGATÓRIO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57" w:before="57" w:line="276" w:lineRule="auto"/>
        <w:ind w:left="16" w:right="21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Pelo presente instrumento, as partes a</w:t>
      </w:r>
      <w:r w:rsidDel="00000000" w:rsidR="00000000" w:rsidRPr="00000000">
        <w:rPr>
          <w:rFonts w:ascii="0" w:cs="0" w:eastAsia="0" w:hAnsi="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seguir nomeadas, de um lado,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57" w:before="57" w:line="276" w:lineRule="auto"/>
        <w:ind w:left="0" w:right="14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,com sede na 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57" w:before="57" w:line="276" w:lineRule="auto"/>
        <w:ind w:left="0" w:right="14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inscrita no CNPJ sob o nº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neste ato representado(a) por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doravante denominado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CONCEDENTE,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</w:t>
      </w:r>
      <w:r w:rsidDel="00000000" w:rsidR="00000000" w:rsidRPr="00000000">
        <w:rPr>
          <w:rFonts w:ascii="0" w:cs="0" w:eastAsia="0" w:hAnsi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o(a)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ESTAGIÁRIO(a)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portador(a)do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CPF nº ,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residente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(a) 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57" w:before="57" w:line="276" w:lineRule="auto"/>
        <w:ind w:left="16" w:right="15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aluno(a) regularmente matriculado(a) no </w:t>
      </w:r>
      <w:r w:rsidDel="00000000" w:rsidR="00000000" w:rsidRPr="00000000">
        <w:rPr>
          <w:rFonts w:ascii="0" w:cs="0" w:eastAsia="0" w:hAnsi="0"/>
          <w:rtl w:val="0"/>
        </w:rPr>
        <w:t xml:space="preserve">°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período do curso de  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57" w:before="57" w:line="360" w:lineRule="auto"/>
        <w:ind w:left="16" w:right="16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UNIVERSIDADE FEDERAL DO RIO DE JANEIRO,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doravante denominada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INSTITUIÇÃO DE ENSINO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localizada 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360" w:lineRule="auto"/>
        <w:ind w:left="16" w:right="18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Avenida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Aluízio da Silva Gomes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 nº 50, Granja dos Cavaleiros, Macaé, Estado do Rio de Janeiro, representada neste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360" w:lineRule="auto"/>
        <w:ind w:left="16" w:right="21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ato pelo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Professor(a) </w:t>
      </w:r>
      <w:r w:rsidDel="00000000" w:rsidR="00000000" w:rsidRPr="00000000">
        <w:rPr>
          <w:rFonts w:ascii="0" w:cs="0" w:eastAsia="0" w:hAnsi="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acordam e estabelecem entre si as cláusulas e condições que regerão este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Termo de Compromisso de Estágio (TCE),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de acordo com 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Lei 11.788 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360" w:lineRule="auto"/>
        <w:ind w:left="16" w:right="7573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25 de setembro de 2008. </w:t>
      </w:r>
    </w:p>
    <w:p w:rsidR="00000000" w:rsidDel="00000000" w:rsidP="00000000" w:rsidRDefault="00000000" w:rsidRPr="00000000" w14:paraId="0000000A">
      <w:pPr>
        <w:spacing w:after="0" w:before="0" w:line="360" w:lineRule="auto"/>
        <w:ind w:left="16" w:right="8686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1ª </w:t>
      </w:r>
    </w:p>
    <w:p w:rsidR="00000000" w:rsidDel="00000000" w:rsidP="00000000" w:rsidRDefault="00000000" w:rsidRPr="00000000" w14:paraId="0000000B">
      <w:pPr>
        <w:spacing w:after="0" w:before="0" w:line="360" w:lineRule="auto"/>
        <w:ind w:left="16" w:right="16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TCE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tem como objetivo formalizar as condições para a realização do estágio não obrigatório dos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ESTUDANTES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matriculados na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UFRJ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360" w:lineRule="auto"/>
        <w:ind w:left="16" w:right="8686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2ª </w:t>
      </w:r>
    </w:p>
    <w:p w:rsidR="00000000" w:rsidDel="00000000" w:rsidP="00000000" w:rsidRDefault="00000000" w:rsidRPr="00000000" w14:paraId="0000000D">
      <w:pPr>
        <w:spacing w:after="0" w:before="0" w:line="360" w:lineRule="auto"/>
        <w:ind w:left="16" w:right="6345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Fica compromissado entre as partes que: </w:t>
      </w:r>
    </w:p>
    <w:p w:rsidR="00000000" w:rsidDel="00000000" w:rsidP="00000000" w:rsidRDefault="00000000" w:rsidRPr="00000000" w14:paraId="0000000E">
      <w:pPr>
        <w:spacing w:after="57" w:before="57" w:line="276" w:lineRule="auto"/>
        <w:ind w:left="17" w:right="19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Este TCE terá vigência de </w:t>
      </w:r>
      <w:r w:rsidDel="00000000" w:rsidR="00000000" w:rsidRPr="00000000">
        <w:rPr>
          <w:rFonts w:ascii="0" w:cs="0" w:eastAsia="0" w:hAnsi="0"/>
          <w:b w:val="0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podendo ser denunciado a qualquer tempo,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57" w:before="57" w:line="276" w:lineRule="auto"/>
        <w:ind w:left="16" w:right="1719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unilateralmente, mediante comunicação por escrito, com no mínimo 5 (cinco) dias de antecedência; </w:t>
      </w:r>
    </w:p>
    <w:p w:rsidR="00000000" w:rsidDel="00000000" w:rsidP="00000000" w:rsidRDefault="00000000" w:rsidRPr="00000000" w14:paraId="00000010">
      <w:pPr>
        <w:spacing w:after="0" w:before="0" w:line="276" w:lineRule="auto"/>
        <w:ind w:left="17" w:right="16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b)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Este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TCE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poderá ter sua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vigência prorrogada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por iguais e sucessivos períodos, por meio de celebração de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termo aditivo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entre 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CONCEDENTE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e 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ESTAGIÁRIO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com interveniência da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INSTITUIÇÃO DE ENSINO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caso haja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ind w:left="16" w:right="891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interesse das partes, sendo certo que 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duração total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do estágio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não excederá o período de 2 (dois) anos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57" w:before="57" w:line="276" w:lineRule="auto"/>
        <w:ind w:left="16" w:right="22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c)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As atividades a serem cumpridas pelo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ESTAGIÁRIO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serão desenvolvidas durante a semana, totalizando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57" w:before="57" w:line="276" w:lineRule="auto"/>
        <w:ind w:left="16" w:right="22" w:firstLine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horas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 estágio não obrigatório;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76" w:lineRule="auto"/>
        <w:ind w:left="0" w:right="29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d)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 As atividades de estágio não obrigatório, diretamente relacionadas com o curso do(a) estagiário(a), serão exercidas no(s)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seguinte(s) estabelecimento(s):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57" w:before="57" w:line="276" w:lineRule="auto"/>
        <w:ind w:left="16" w:right="13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A jornada de atividades em estágio deverá compatibilizar-se com o horário escolar do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ESTAGIÁRIO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e com o horário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CONCEDENTE,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obedecendo as definições da Resolução CEG 12/2008 sobre normas de estágio na UFRJ e a Lei de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Estágio 11.788/2008;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57" w:before="57" w:line="360" w:lineRule="auto"/>
        <w:ind w:left="0" w:right="31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57" w:before="57" w:line="360" w:lineRule="auto"/>
        <w:ind w:left="0" w:right="31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Obs. I - deverá ter carga horária máxima de 20 (vinte) horas por semana, podendo-se estender a 24 (vinte e quatro) </w:t>
      </w:r>
    </w:p>
    <w:p w:rsidR="00000000" w:rsidDel="00000000" w:rsidP="00000000" w:rsidRDefault="00000000" w:rsidRPr="00000000" w14:paraId="00000018">
      <w:pPr>
        <w:spacing w:after="57" w:before="57" w:line="360" w:lineRule="auto"/>
        <w:ind w:left="16" w:right="5965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horas, nos casos de cursos da área da saúde; </w:t>
      </w:r>
    </w:p>
    <w:p w:rsidR="00000000" w:rsidDel="00000000" w:rsidP="00000000" w:rsidRDefault="00000000" w:rsidRPr="00000000" w14:paraId="00000019">
      <w:pPr>
        <w:spacing w:after="57" w:before="57" w:line="360" w:lineRule="auto"/>
        <w:ind w:left="16" w:right="38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Obs. Il - Estágios com carga horária máxima superior ao previsto no item I desta cláusula poderão ser autorizados, pelo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Conselho de Ensino de Graduação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conforme previsão no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Programa de Estágio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dentro do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limite legal de 30 (trinta) horas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em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caráter excepcional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16" w:right="38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Obs. Ill - Os cursos de graduação da UFRJ que alternarem disciplinas teóricas e práticas, nos períodos em que não estão programadas aulas presenciais, poderão ter jornada de até 40 (quarenta) horas semanais, desde que isso esteja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16" w:right="1822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previsto no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Projeto Pedagógico do Curso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e aprovado pelo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Conselho de Ensino de Graduação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0" w:right="38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As atividades desenvolvidas no (s) local (is) de estágio serão pertinentes aos serviços desenvolvidos, de acordo com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Plano de Atividades em anexo.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17" w:right="52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Supervisor de estágio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na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CONCEDENTE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será representado por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16" w:right="8686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16" w:right="8686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3ª </w:t>
      </w:r>
    </w:p>
    <w:p w:rsidR="00000000" w:rsidDel="00000000" w:rsidP="00000000" w:rsidRDefault="00000000" w:rsidRPr="00000000" w14:paraId="00000020">
      <w:pPr>
        <w:spacing w:line="276" w:lineRule="auto"/>
        <w:ind w:left="16" w:right="17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Durante a vigência do estágio não obrigatório 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none"/>
          <w:rtl w:val="0"/>
        </w:rPr>
        <w:t xml:space="preserve"> ESTAGIÁRIO RECEBERÁ,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u w:val="none"/>
          <w:rtl w:val="0"/>
        </w:rPr>
        <w:t xml:space="preserve"> p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ela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CONCEDENTE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Bolsa de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Complementação Educacional no valor de R$______________ por mês e auxílio-transporte no valor de R$ _____________ por dia.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16" w:right="8686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4ª </w:t>
      </w:r>
    </w:p>
    <w:p w:rsidR="00000000" w:rsidDel="00000000" w:rsidP="00000000" w:rsidRDefault="00000000" w:rsidRPr="00000000" w14:paraId="00000022">
      <w:pPr>
        <w:spacing w:line="360" w:lineRule="auto"/>
        <w:ind w:left="16" w:right="16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Concedente de Estágio providenciou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seguro de acidentes pessoais em favor do estudante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de acordo com 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preceituado no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art. 9º da Lei Federal n° 11.788 de 25/09/2008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: Apólice de Seguros nº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16" w:right="16" w:firstLine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contratado com a empresa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inscrita no CNPJ sob o nº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16" w:right="8686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5ª </w:t>
      </w:r>
    </w:p>
    <w:p w:rsidR="00000000" w:rsidDel="00000000" w:rsidP="00000000" w:rsidRDefault="00000000" w:rsidRPr="00000000" w14:paraId="00000025">
      <w:pPr>
        <w:spacing w:line="360" w:lineRule="auto"/>
        <w:ind w:left="16" w:right="3340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 desenvolvimento do estágio ora compromissado, caberá 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CONCEDENTE: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17" w:right="33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propiciar ao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ESTAGIÁRIO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atividades de aprendizagem social, profissional e cultural compatível com sua formação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left="16" w:right="8641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educacional; </w:t>
      </w:r>
    </w:p>
    <w:p w:rsidR="00000000" w:rsidDel="00000000" w:rsidP="00000000" w:rsidRDefault="00000000" w:rsidRPr="00000000" w14:paraId="00000028">
      <w:pPr>
        <w:spacing w:line="360" w:lineRule="auto"/>
        <w:ind w:left="17" w:right="2231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b)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propiciar ao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ESTAGIÁRIO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condições de treinamento prático e de relacionamento humano;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16" w:right="537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c)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proporcionar ao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ESTAGIÁRIO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condições adequadas à execução do estágio, sob a supervisão de profissionais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16" w:right="874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habilitados; </w:t>
      </w:r>
    </w:p>
    <w:p w:rsidR="00000000" w:rsidDel="00000000" w:rsidP="00000000" w:rsidRDefault="00000000" w:rsidRPr="00000000" w14:paraId="0000002B">
      <w:pPr>
        <w:spacing w:line="360" w:lineRule="auto"/>
        <w:ind w:left="17" w:right="2875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d)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designar um supervisor para o acompanhamento das atividades do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ESTAGIÁRIO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left="17" w:right="35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e)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entregar termo de realização do estágio com resumo das atividades desenvolvidas, dos períodos e da avaliação 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16" w:right="4814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desempenho, na ocasião do desligamento do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ESTAGIÁRIO,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left="16" w:right="21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f)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enviar à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INSTITUIÇÃO DE ENSINO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relatório de atividades a cada 06 (seis) meses, com vista obrigatória ao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ESTAGIÁRIO.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16" w:right="8686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6ª </w:t>
      </w:r>
    </w:p>
    <w:p w:rsidR="00000000" w:rsidDel="00000000" w:rsidP="00000000" w:rsidRDefault="00000000" w:rsidRPr="00000000" w14:paraId="00000030">
      <w:pPr>
        <w:spacing w:line="360" w:lineRule="auto"/>
        <w:ind w:left="16" w:right="3396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 desenvolvimento do estágio ora compromissado, caberá ao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ESTAGIÁRIO: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left="17" w:right="31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cumprir com as normas da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CONCEDENTE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inclusive comprometendo-se a não divulgar ou transmitir, durante ou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após o período de estágio, a quem quer que seja, qualquer informação confidencial que se relacione com os negócios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16" w:right="8980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CONCEDENTE;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17" w:right="23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b)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elaborar e entregar, à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INSTITUIÇÃO DE ENSINO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relatório sobre o estágio com a periodicidade exigida por ela, 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left="16" w:right="6501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vistodo Supervisor da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CONCEDENTE;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17" w:right="20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c)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encaminhar, obrigatoriamente, à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INSTITUIÇÃO DE ENSINO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e à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CONCEDENTE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uma via do presente instrumento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devidamente assinada pelas partes e pelo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ESTAGIÁRIO.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16" w:right="8686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left="16" w:right="8686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7ª </w:t>
      </w:r>
    </w:p>
    <w:p w:rsidR="00000000" w:rsidDel="00000000" w:rsidP="00000000" w:rsidRDefault="00000000" w:rsidRPr="00000000" w14:paraId="00000038">
      <w:pPr>
        <w:spacing w:line="360" w:lineRule="auto"/>
        <w:ind w:left="16" w:right="2413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 desenvolvimento do estágio ora compromissado, caberá 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INSTITUIÇÃO DE ENSINO: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left="17" w:right="3493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celebrar termo de compromisso com o estagiário e com 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CONCEDENTE;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left="17" w:right="43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b)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avaliar as instalações da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CONCEDENTE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do estágio e sua adequação à formação cultural e profissional do estagiário;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c)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indicar professor orientador, da área a ser desenvolvida no estágio, como responsável pelo acompanhamento 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16" w:right="6564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avaliação das atividades do estagiário; </w:t>
      </w:r>
    </w:p>
    <w:p w:rsidR="00000000" w:rsidDel="00000000" w:rsidP="00000000" w:rsidRDefault="00000000" w:rsidRPr="00000000" w14:paraId="0000003C">
      <w:pPr>
        <w:spacing w:line="360" w:lineRule="auto"/>
        <w:ind w:left="17" w:right="36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9"/>
          <w:szCs w:val="19"/>
          <w:rtl w:val="0"/>
        </w:rPr>
        <w:t xml:space="preserve">d)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 exigir do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ESTAGIÁRIO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 a apresentação periódica, em um prazo não superior a 6 (meses), de relatório das atividades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desenvolvidas.</w:t>
      </w:r>
      <w:r w:rsidDel="00000000" w:rsidR="00000000" w:rsidRPr="00000000">
        <w:rPr>
          <w:rFonts w:ascii="Arial" w:cs="Arial" w:eastAsia="Arial" w:hAnsi="Arial"/>
          <w:color w:val="fa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left="17" w:right="8684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8ª </w:t>
      </w:r>
    </w:p>
    <w:p w:rsidR="00000000" w:rsidDel="00000000" w:rsidP="00000000" w:rsidRDefault="00000000" w:rsidRPr="00000000" w14:paraId="0000003E">
      <w:pPr>
        <w:spacing w:line="360" w:lineRule="auto"/>
        <w:ind w:left="17" w:right="3452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Constituem motivo para interrupção automática da vigência do presente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TCE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17" w:right="19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a conclusão, abandono do curso ou trancamento de matrícula, cabendo 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INSTITUIÇÃO DE ENSINO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informar,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ind w:left="16" w:right="6404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imediatamente, o fato à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CONCEDENTE;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ind w:left="16" w:right="1499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b)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o não cumprimento do convencionado no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TCE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bem como no Convênio de Estágio do qual decorre;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ind w:left="17" w:right="1260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c)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a duração do estágio realizado pelo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ESTAGIÁRIO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ao completar período de 2 (dois) anos na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exceto quando se tratar de portador de deficiência.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left="16" w:right="8686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9ª </w:t>
      </w:r>
    </w:p>
    <w:p w:rsidR="00000000" w:rsidDel="00000000" w:rsidP="00000000" w:rsidRDefault="00000000" w:rsidRPr="00000000" w14:paraId="00000044">
      <w:pPr>
        <w:spacing w:line="360" w:lineRule="auto"/>
        <w:ind w:left="16" w:right="32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Assim materializado e caracterizado o presente estágio, segundo a legislação, não acarretará vínculo empregatício de qualquer natureza, entre o (a)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ESTAGIÁRIO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(a) e 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CONCEDENTE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nos termos do que dispõe o artigo 3º da Lei n.º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11.788/2008.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ind w:left="16" w:right="32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10ª </w:t>
      </w:r>
    </w:p>
    <w:p w:rsidR="00000000" w:rsidDel="00000000" w:rsidP="00000000" w:rsidRDefault="00000000" w:rsidRPr="00000000" w14:paraId="00000046">
      <w:pPr>
        <w:spacing w:line="360" w:lineRule="auto"/>
        <w:ind w:left="16" w:right="30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 comum acordo, as partes elegem o Foro da Justiça Federal no Estado do Rio de Janeiro, renunciando, desde logo, a qualquer tempo outro por mais privilegiado que seja, para dirimir qualquer questão que se originar neste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TCE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que não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possa ser resolvida amigavelmente. E por estarem de inteiro e comum acordo com as condições e dizeres deste Instrumento, as partes assinam-no em 03 (três) vias de igual teor.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ind w:left="3246" w:right="21" w:firstLine="2564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ind w:left="3246" w:right="21" w:firstLine="2564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Macaé, ____ de _____________________ de ______. </w:t>
      </w:r>
    </w:p>
    <w:p w:rsidR="00000000" w:rsidDel="00000000" w:rsidP="00000000" w:rsidRDefault="00000000" w:rsidRPr="00000000" w14:paraId="00000049">
      <w:pPr>
        <w:spacing w:line="360" w:lineRule="auto"/>
        <w:ind w:left="3246" w:right="21" w:firstLine="2564"/>
        <w:jc w:val="both"/>
        <w:rPr>
          <w:rFonts w:ascii="0" w:cs="0" w:eastAsia="0" w:hAnsi="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ind w:left="16" w:right="2922" w:firstLine="3230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ind w:left="16" w:right="2922" w:firstLine="3230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ind w:left="16" w:right="2922" w:firstLine="3230"/>
        <w:jc w:val="both"/>
        <w:rPr/>
      </w:pP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_________________________________________________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ind w:left="2802" w:right="4740" w:firstLine="1938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CONCEDENTE </w:t>
      </w:r>
    </w:p>
    <w:p w:rsidR="00000000" w:rsidDel="00000000" w:rsidP="00000000" w:rsidRDefault="00000000" w:rsidRPr="00000000" w14:paraId="0000004E">
      <w:pPr>
        <w:spacing w:line="360" w:lineRule="auto"/>
        <w:ind w:left="16" w:right="2528" w:firstLine="278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(nome legível e carimbo do representante da concedente) </w:t>
      </w:r>
    </w:p>
    <w:p w:rsidR="00000000" w:rsidDel="00000000" w:rsidP="00000000" w:rsidRDefault="00000000" w:rsidRPr="00000000" w14:paraId="0000004F">
      <w:pPr>
        <w:spacing w:line="360" w:lineRule="auto"/>
        <w:ind w:left="16" w:right="2528" w:firstLine="2785"/>
        <w:jc w:val="both"/>
        <w:rPr>
          <w:rFonts w:ascii="0" w:cs="0" w:eastAsia="0" w:hAnsi="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ind w:left="16" w:right="2528" w:firstLine="2785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ind w:left="16" w:right="2528" w:firstLine="2785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ind w:left="16" w:right="2863" w:firstLine="3164"/>
        <w:jc w:val="both"/>
        <w:rPr/>
      </w:pP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___________________________________________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ind w:left="4136" w:right="4818" w:firstLine="68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ESTAGIÁRIO </w:t>
      </w:r>
    </w:p>
    <w:p w:rsidR="00000000" w:rsidDel="00000000" w:rsidP="00000000" w:rsidRDefault="00000000" w:rsidRPr="00000000" w14:paraId="00000054">
      <w:pPr>
        <w:spacing w:line="360" w:lineRule="auto"/>
        <w:ind w:left="2870" w:right="3724" w:firstLine="1266.000000000000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(nome legível do estagiário) </w:t>
      </w:r>
    </w:p>
    <w:p w:rsidR="00000000" w:rsidDel="00000000" w:rsidP="00000000" w:rsidRDefault="00000000" w:rsidRPr="00000000" w14:paraId="00000055">
      <w:pPr>
        <w:spacing w:line="360" w:lineRule="auto"/>
        <w:ind w:left="2870" w:right="3724" w:firstLine="1266.0000000000002"/>
        <w:jc w:val="both"/>
        <w:rPr>
          <w:rFonts w:ascii="0" w:cs="0" w:eastAsia="0" w:hAnsi="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ind w:left="2870" w:right="3724" w:firstLine="1266.0000000000002"/>
        <w:jc w:val="both"/>
        <w:rPr>
          <w:rFonts w:ascii="0" w:cs="0" w:eastAsia="0" w:hAnsi="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ind w:left="2870" w:right="3724" w:firstLine="1266.0000000000002"/>
        <w:jc w:val="both"/>
        <w:rPr>
          <w:rFonts w:ascii="0" w:cs="0" w:eastAsia="0" w:hAnsi="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ind w:left="16" w:right="2584" w:firstLine="2854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59">
      <w:pPr>
        <w:spacing w:line="360" w:lineRule="auto"/>
        <w:ind w:left="2724" w:right="3850" w:firstLine="155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INSTITUIÇÃO DE ENSINO </w:t>
      </w:r>
    </w:p>
    <w:p w:rsidR="00000000" w:rsidDel="00000000" w:rsidP="00000000" w:rsidRDefault="00000000" w:rsidRPr="00000000" w14:paraId="0000005A">
      <w:pPr>
        <w:spacing w:line="360" w:lineRule="auto"/>
        <w:ind w:left="16" w:right="2460" w:firstLine="2707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(nome legível e carimbo do coordenador de estágio / curso)</w:t>
      </w:r>
    </w:p>
    <w:sectPr>
      <w:headerReference r:id="rId6" w:type="default"/>
      <w:pgSz w:h="16838" w:w="11906" w:orient="portrait"/>
      <w:pgMar w:bottom="951" w:top="1316" w:left="560" w:right="600" w:header="108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0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